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4B186D" w:rsidR="007052D1" w:rsidP="007E2E76" w:rsidRDefault="007052D1" w14:paraId="8c0b44b" w14:textId="8c0b44b">
      <w:pPr>
        <w15:collapsed w:val="false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before="120" w:after="120" w:line="240"/>
        <w:ind w:left="0"/>
        <w:jc w:val="right"/>
      </w:pPr>
      <w:r>
        <w:rPr>
          <w:rFonts w:hint="default" w:ascii="Times New Roman" w:hAnsi="Times New Roman"/>
          <w:b/>
          <w:i w:val="false"/>
          <w:color w:val="808080"/>
          <w:sz w:val="24"/>
        </w:rPr>
        <w:t>ИС BestProfi © 24.01.2023</w:t>
      </w:r>
    </w:p>
    <w:bookmarkStart w:name="2855056533" w:id="0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О внесении изменения в пункт 6 Положения о ввозе на таможенную территорию Евразийского экономического союза и вывозе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 с таможенной территории Евразийского экономического союза наркотических средств, психотропных веществ и их прекурсоров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 Решение Коллегии Евразийской экономической комиссии от 10 января 2023 года № 1 г. Москва</w:t>
      </w:r>
    </w:p>
    <w:bookmarkEnd w:id="0"/>
    <w:bookmarkStart w:name="2855056535" w:id="1"/>
    <w:p>
      <w:pPr>
        <w:spacing w:before="120" w:after="120" w:line="240"/>
        <w:ind w:left="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В соответствии со статьей 46 Договора о Евразийском экономическом союзе от 29 мая 2014 года и пунктами 4 и 37 Протокола о мерах нетарифного регулирования в отношении третьих стран (приложение № 7 к указанному Договору) Коллегия Евразийской экономической комиссии </w:t>
      </w:r>
      <w:r>
        <w:rPr>
          <w:rFonts w:hint="default" w:ascii="Times New Roman" w:hAnsi="Times New Roman"/>
          <w:b/>
          <w:i w:val="false"/>
          <w:color w:val="000000"/>
          <w:sz w:val="24"/>
        </w:rPr>
        <w:t>решил</w:t>
      </w:r>
      <w:r>
        <w:rPr>
          <w:rFonts w:hint="default" w:ascii="Times New Roman" w:hAnsi="Times New Roman"/>
          <w:b/>
          <w:i w:val="false"/>
          <w:color w:val="000000"/>
          <w:sz w:val="24"/>
        </w:rPr>
        <w:t>а:</w:t>
      </w:r>
    </w:p>
    <w:bookmarkEnd w:id="1"/>
    <w:bookmarkStart w:name="2855056536" w:id="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1. Подпункт «б» пункта 6 Положения о ввозе на таможенную территорию Евразийского экономического союза и вывозе</w:t>
      </w:r>
    </w:p>
    <w:bookmarkEnd w:id="2"/>
    <w:bookmarkStart w:name="2855056537" w:id="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с таможенной территории Евразийского экономического союза наркотических средств, психотропных веществ и их прекурсоров (приложение № 10 к Решению Коллегии Евразийской экономической комиссии от 21 апреля 2015 г. № 30) изложить в следующей редакции:</w:t>
      </w:r>
    </w:p>
    <w:bookmarkEnd w:id="3"/>
    <w:bookmarkStart w:name="2855056538" w:id="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«б) ввоз и (или) вывоз наркотических средств, психотропных веществ и их прекурсоров, предназначенных для оказания</w:t>
      </w:r>
    </w:p>
    <w:bookmarkEnd w:id="4"/>
    <w:bookmarkStart w:name="2855056539" w:id="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гуманитарной помощи (содействия) и (или) неотложной помощи при чрезвычайных ситуациях, если это предусмотрено законодательством государства-члена;».</w:t>
      </w:r>
    </w:p>
    <w:bookmarkEnd w:id="5"/>
    <w:bookmarkStart w:name="2855056540" w:id="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2. Настоящее Решение вступает в силу по истечении</w:t>
      </w:r>
    </w:p>
    <w:bookmarkEnd w:id="6"/>
    <w:bookmarkStart w:name="2855056541" w:id="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30 календарных дней с даты его официального опубликования.</w:t>
      </w:r>
    </w:p>
    <w:bookmarkEnd w:id="7"/>
    <w:bookmarkStart w:name="2855056542" w:id="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Председатель Коллегии Евразийской экономической комиссии М. Мясникович</w:t>
      </w:r>
    </w:p>
    <w:bookmarkEnd w:id="8"/>
    <w:sectPr w:rsidRPr="004B186D" w:rsidR="007052D1" w:rsidSect="00510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851" w:bottom="1440" w:left="1418" w:header="340" w:footer="0" w:gutter="0"/>
      <w:cols w:space="720"/>
      <w:titlePg/>
      <w:docGrid w:linePitch="299"/>
    </w:sectPr>
  </w:body>
</w:document>
</file>

<file path=word/endnotes.xml><?xml version="1.0" encoding="utf-8"?>
<w:endnot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66666C" w:rsidP="009009E7" w:rsidRDefault="0066666C">
      <w:pPr>
        <w:spacing w:after="0" w:line="240" w:lineRule="auto"/>
      </w:pPr>
      <w:r>
        <w:separator/>
      </w:r>
    </w:p>
  </w:endnote>
  <w:endnote w:type="continuationSeparator" w:id="0">
    <w:p w:rsidR="0066666C" w:rsidP="009009E7" w:rsidRDefault="0066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f0"/>
    </w:pPr>
  </w:p>
</w:ftr>
</file>

<file path=word/footer2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sdt>
    <w:sdtPr>
      <w:id w:val="83894483"/>
      <w:docPartObj>
        <w:docPartGallery w:val="Page Numbers (Bottom of Page)"/>
        <w:docPartUnique/>
      </w:docPartObj>
    </w:sdtPr>
    <w:sdtContent>
      <w:p w:rsidR="009E4832" w:rsidRDefault="009E4832">
        <w:pPr>
          <w:pStyle w:val="af0"/>
          <w:jc w:val="right"/>
          <w:rPr>
            <w:lang w:val="ru-RU"/>
          </w:rPr>
        </w:pPr>
      </w:p>
      <w:p w:rsidR="009E4832" w:rsidRDefault="00F92DA8">
        <w:pPr>
          <w:pStyle w:val="af0"/>
          <w:jc w:val="right"/>
        </w:pPr>
        <w:fldSimple w:instr=" PAGE   \* MERGEFORMAT ">
          <w:r w:rsidR="00510309">
            <w:rPr>
              <w:noProof/>
            </w:rPr>
            <w:t>1</w:t>
          </w:r>
        </w:fldSimple>
      </w:p>
    </w:sdtContent>
  </w:sdt>
  <w:p w:rsidR="009E4832" w:rsidRDefault="009E4832">
    <w:pPr>
      <w:pStyle w:val="af0"/>
    </w:pPr>
  </w:p>
</w:ftr>
</file>

<file path=word/footer3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f0"/>
    </w:pPr>
  </w:p>
</w:ftr>
</file>

<file path=word/footnotes.xml><?xml version="1.0" encoding="utf-8"?>
<w:footnot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66666C" w:rsidP="009009E7" w:rsidRDefault="0066666C">
      <w:pPr>
        <w:spacing w:after="0" w:line="240" w:lineRule="auto"/>
      </w:pPr>
      <w:r>
        <w:separator/>
      </w:r>
    </w:p>
  </w:footnote>
  <w:footnote w:type="continuationSeparator" w:id="0">
    <w:p w:rsidR="0066666C" w:rsidP="009009E7" w:rsidRDefault="0066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3"/>
    </w:pPr>
  </w:p>
</w:hdr>
</file>

<file path=word/header2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Pr="00EB7F03" w:rsidR="00F2236A" w:rsidP="00F2236A" w:rsidRDefault="00510309">
    <w:pPr>
      <w:spacing w:before="120" w:after="120" w:line="240" w:lineRule="exact"/>
      <w:ind w:left="5664" w:firstLine="708"/>
      <w:rPr>
        <w:lang w:val="ru-RU"/>
      </w:rPr>
    </w:pPr>
    <w:r>
      <w:rPr>
        <w:rFonts w:ascii="Times New Roman" w:hAnsi="Times New Roman"/>
        <w:b/>
        <w:color w:val="808080"/>
        <w:sz w:val="24"/>
        <w:lang w:val="ru-RU"/>
      </w:rPr>
      <w:t xml:space="preserve">                            </w:t>
    </w:r>
    <w:r w:rsidR="00EB7F03">
      <w:rPr>
        <w:rFonts w:ascii="Times New Roman" w:hAnsi="Times New Roman"/>
        <w:b/>
        <w:color w:val="808080"/>
        <w:sz w:val="24"/>
      </w:rPr>
      <w:t xml:space="preserve">ИС </w:t>
    </w:r>
    <w:proofErr w:type="spellStart"/>
    <w:r w:rsidR="00EB7F03">
      <w:rPr>
        <w:rFonts w:ascii="Times New Roman" w:hAnsi="Times New Roman"/>
        <w:b/>
        <w:color w:val="808080"/>
        <w:sz w:val="24"/>
      </w:rPr>
      <w:t>BestProfi</w:t>
    </w:r>
    <w:proofErr w:type="spellEnd"/>
    <w:r w:rsidR="00FE2695">
      <w:rPr>
        <w:rFonts w:ascii="Times New Roman" w:hAnsi="Times New Roman"/>
        <w:b/>
        <w:color w:val="808080"/>
        <w:sz w:val="24"/>
      </w:rPr>
      <w:t>©</w:t>
    </w:r>
  </w:p>
  <w:p w:rsidRPr="00F2236A" w:rsidR="00F2236A" w:rsidRDefault="00F2236A">
    <w:pPr>
      <w:pStyle w:val="a3"/>
      <w:rPr>
        <w:lang w:val="ru-RU"/>
      </w:rPr>
    </w:pPr>
  </w:p>
</w:hdr>
</file>

<file path=word/header3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3"/>
    </w:pP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2D1"/>
    <w:rsid w:val="000331DF"/>
    <w:rsid w:val="00085A79"/>
    <w:rsid w:val="000E36DE"/>
    <w:rsid w:val="000F6285"/>
    <w:rsid w:val="000F797C"/>
    <w:rsid w:val="00136E2F"/>
    <w:rsid w:val="001740B3"/>
    <w:rsid w:val="002104B6"/>
    <w:rsid w:val="0022165D"/>
    <w:rsid w:val="002D06BC"/>
    <w:rsid w:val="00305DDC"/>
    <w:rsid w:val="003C5E47"/>
    <w:rsid w:val="00441C76"/>
    <w:rsid w:val="00457CEC"/>
    <w:rsid w:val="0047076A"/>
    <w:rsid w:val="004B186D"/>
    <w:rsid w:val="004F4E32"/>
    <w:rsid w:val="00510309"/>
    <w:rsid w:val="0051030D"/>
    <w:rsid w:val="00522570"/>
    <w:rsid w:val="00522B37"/>
    <w:rsid w:val="005471CA"/>
    <w:rsid w:val="005606C9"/>
    <w:rsid w:val="005E21E8"/>
    <w:rsid w:val="005F3E6F"/>
    <w:rsid w:val="00606AB0"/>
    <w:rsid w:val="0066666C"/>
    <w:rsid w:val="0070484F"/>
    <w:rsid w:val="007052D1"/>
    <w:rsid w:val="007C5BF9"/>
    <w:rsid w:val="007E2E76"/>
    <w:rsid w:val="007E4BC4"/>
    <w:rsid w:val="007F4CF2"/>
    <w:rsid w:val="0086658D"/>
    <w:rsid w:val="00893289"/>
    <w:rsid w:val="009009E7"/>
    <w:rsid w:val="00905603"/>
    <w:rsid w:val="009E4832"/>
    <w:rsid w:val="009E74AE"/>
    <w:rsid w:val="00A24E66"/>
    <w:rsid w:val="00A64579"/>
    <w:rsid w:val="00A97A2C"/>
    <w:rsid w:val="00B55C92"/>
    <w:rsid w:val="00BE4A52"/>
    <w:rsid w:val="00CA0FC6"/>
    <w:rsid w:val="00D97C27"/>
    <w:rsid w:val="00DB1F14"/>
    <w:rsid w:val="00DC7685"/>
    <w:rsid w:val="00DF7D30"/>
    <w:rsid w:val="00EB7F03"/>
    <w:rsid w:val="00EF4462"/>
    <w:rsid w:val="00F15294"/>
    <w:rsid w:val="00F17CE3"/>
    <w:rsid w:val="00F2236A"/>
    <w:rsid w:val="00F40D11"/>
    <w:rsid w:val="00F4756E"/>
    <w:rsid w:val="00F70FC5"/>
    <w:rsid w:val="00F81486"/>
    <w:rsid w:val="00F92DA8"/>
    <w:rsid w:val="00F937BE"/>
    <w:rsid w:val="00F950F2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3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a" w:default="true">
    <w:name w:val="Normal"/>
    <w:basedOn w:val="DocDefaults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841CD9"/>
  </w:style>
  <w:style w:type="character" w:styleId="10" w:customStyle="true">
    <w:name w:val="Заголовок 1 Знак"/>
    <w:basedOn w:val="a0"/>
    <w:link w:val="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20" w:customStyle="true">
    <w:name w:val="Заголовок 2 Знак"/>
    <w:basedOn w:val="a0"/>
    <w:link w:val="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0" w:customStyle="true">
    <w:name w:val="Заголовок 3 Знак"/>
    <w:basedOn w:val="a0"/>
    <w:link w:val="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40" w:customStyle="true">
    <w:name w:val="Заголовок 4 Знак"/>
    <w:basedOn w:val="a0"/>
    <w:link w:val="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a7" w:customStyle="true">
    <w:name w:val="Подзаголовок Знак"/>
    <w:basedOn w:val="a0"/>
    <w:link w:val="a6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a9" w:customStyle="true">
    <w:name w:val="Название Знак"/>
    <w:basedOn w:val="a0"/>
    <w:link w:val="a8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 w:customStyle="true">
    <w:name w:val="DocDefaults"/>
    <w:rsid w:val="001740B3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 w:customStyle="true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styleId="af1" w:customStyle="true">
    <w:name w:val="Нижний колонтитул Знак"/>
    <w:basedOn w:val="a0"/>
    <w:link w:val="af0"/>
    <w:uiPriority w:val="99"/>
    <w:rsid w:val="009009E7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Target="header2.xml" Type="http://schemas.openxmlformats.org/officeDocument/2006/relationships/header" Id="rId8"/><Relationship Target="fontTable.xml" Type="http://schemas.openxmlformats.org/officeDocument/2006/relationships/fontTable" Id="rId13"/><Relationship Target="settings.xml" Type="http://schemas.openxmlformats.org/officeDocument/2006/relationships/settings" Id="rId3"/><Relationship Target="header1.xml" Type="http://schemas.openxmlformats.org/officeDocument/2006/relationships/header" Id="rId7"/><Relationship Target="footer3.xml" Type="http://schemas.openxmlformats.org/officeDocument/2006/relationships/footer" Id="rId12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endnotes.xml" Type="http://schemas.openxmlformats.org/officeDocument/2006/relationships/endnotes" Id="rId6"/><Relationship Target="header3.xml" Type="http://schemas.openxmlformats.org/officeDocument/2006/relationships/header" Id="rId11"/><Relationship Target="footnotes.xml" Type="http://schemas.openxmlformats.org/officeDocument/2006/relationships/footnotes" Id="rId5"/><Relationship Target="stylesWithEffects.xml" Type="http://schemas.microsoft.com/office/2007/relationships/stylesWithEffects" Id="rId15"/><Relationship Target="footer2.xml" Type="http://schemas.openxmlformats.org/officeDocument/2006/relationships/footer" Id="rId10"/><Relationship Target="webSettings.xml" Type="http://schemas.openxmlformats.org/officeDocument/2006/relationships/webSettings" Id="rId4"/><Relationship Target="footer1.xml" Type="http://schemas.openxmlformats.org/officeDocument/2006/relationships/footer" Id="rId9"/><Relationship Target="theme/theme1.xml" Type="http://schemas.openxmlformats.org/officeDocument/2006/relationships/theme" Id="rId14"/><Relationship Target="numbering.xml" Type="http://schemas.openxmlformats.org/officeDocument/2006/relationships/numbering" Id="rId16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1C1D7C8-AF16-4C08-BB20-EDD9C536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29</cp:revision>
  <dcterms:created xsi:type="dcterms:W3CDTF">2015-11-29T11:50:00Z</dcterms:created>
  <dcterms:modified xsi:type="dcterms:W3CDTF">2016-02-26T04:36:00Z</dcterms:modified>
</cp:coreProperties>
</file>