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4B186D" w:rsidR="007052D1" w:rsidP="007E2E76" w:rsidRDefault="007052D1" w14:paraId="d89a263" w14:textId="d89a263">
      <w:pPr>
        <w15:collapsed w:val="false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spacing w:before="120" w:after="120" w:line="240"/>
        <w:ind w:left="0"/>
        <w:jc w:val="right"/>
      </w:pPr>
      <w:r>
        <w:rPr>
          <w:rFonts w:hint="default" w:ascii="Times New Roman" w:hAnsi="Times New Roman"/>
          <w:b/>
          <w:i w:val="false"/>
          <w:color w:val="808080"/>
          <w:sz w:val="24"/>
        </w:rPr>
        <w:t>ИС BestProfi © 24.01.2023</w:t>
      </w:r>
    </w:p>
    <w:bookmarkStart w:name="2856012803" w:id="0"/>
    <w:p>
      <w:pPr>
        <w:spacing w:before="120" w:after="120" w:line="240"/>
        <w:ind w:left="0"/>
        <w:jc w:val="center"/>
      </w:pPr>
      <w:r>
        <w:rPr>
          <w:rFonts w:hint="default" w:ascii="Times New Roman" w:hAnsi="Times New Roman"/>
          <w:b/>
          <w:i w:val="false"/>
          <w:color w:val="000000"/>
          <w:sz w:val="24"/>
        </w:rPr>
        <w:t>О внесении изменения в приказ Министра здравоохранения Республики Казахстан от 27 марта 2020 года № ҚР ДСМ-20/2020</w:t>
      </w:r>
      <w:r>
        <w:br/>
      </w:r>
      <w:r>
        <w:rPr>
          <w:rFonts w:hint="default" w:ascii="Times New Roman" w:hAnsi="Times New Roman"/>
          <w:b/>
          <w:i w:val="false"/>
          <w:color w:val="000000"/>
          <w:sz w:val="24"/>
        </w:rPr>
        <w:t>
 «Об утверждении Перечня видов деятельности, технологически связанных с услугами, осуществляемыми субъектом государственной монополии»</w:t>
      </w:r>
      <w:r>
        <w:br/>
      </w:r>
      <w:r>
        <w:rPr>
          <w:rFonts w:hint="default" w:ascii="Times New Roman" w:hAnsi="Times New Roman"/>
          <w:b/>
          <w:i w:val="false"/>
          <w:color w:val="000000"/>
          <w:sz w:val="24"/>
        </w:rPr>
        <w:t>
Приказ Министра здравоохранения Республики Казахстан от 11 января 2023 года № 7. Зарегистрирован в Министерстве юстиции Республики Казахстан 12 января 2023 года № 31685</w:t>
      </w:r>
    </w:p>
    <w:bookmarkEnd w:id="0"/>
    <w:bookmarkStart w:name="2856012805" w:id="1"/>
    <w:p>
      <w:pPr>
        <w:spacing w:before="120" w:after="120" w:line="240"/>
        <w:ind w:left="0"/>
        <w:jc w:val="both"/>
      </w:pPr>
      <w:r>
        <w:rPr>
          <w:rFonts w:hint="default" w:ascii="Times New Roman" w:hAnsi="Times New Roman"/>
          <w:b/>
          <w:i w:val="false"/>
          <w:color w:val="000000"/>
          <w:sz w:val="24"/>
        </w:rPr>
        <w:t>ПРИКАЗЫВАЮ:</w:t>
      </w:r>
    </w:p>
    <w:bookmarkEnd w:id="1"/>
    <w:bookmarkStart w:name="2856012806" w:id="2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 xml:space="preserve">1. Внести в </w:t>
      </w:r>
      <w:hyperlink r:id="rId17">
        <w:r>
          <w:rPr>
            <w:rFonts w:hint="default" w:ascii="Times New Roman" w:hAnsi="Times New Roman"/>
            <w:b w:val="false"/>
            <w:i w:val="false"/>
            <w:color w:val="007fcc"/>
            <w:sz w:val="24"/>
            <w:u w:val="single"/>
          </w:rPr>
          <w:t>приказ</w:t>
        </w:r>
      </w:hyperlink>
      <w:r>
        <w:rPr>
          <w:rFonts w:hint="default" w:ascii="Times New Roman" w:hAnsi="Times New Roman"/>
          <w:b w:val="false"/>
          <w:i w:val="false"/>
          <w:color w:val="000000"/>
          <w:sz w:val="24"/>
        </w:rPr>
        <w:t xml:space="preserve"> Министра здравоохранения Республики Казахстан от 27 марта 2020 года № ҚР ДСМ-20/2020 «Об утверждении Перечня видов деятельности, технологически связанных с услугами, осуществляемыми субъектом государственной монополии» (зарегистрирован в Реестре государственной регистрации нормативных правовых актов под № 20255) следующее изменение:</w:t>
      </w:r>
    </w:p>
    <w:bookmarkEnd w:id="2"/>
    <w:bookmarkStart w:name="2856012807" w:id="3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 xml:space="preserve">в </w:t>
      </w:r>
      <w:hyperlink r:id="rId18">
        <w:r>
          <w:rPr>
            <w:rFonts w:hint="default" w:ascii="Times New Roman" w:hAnsi="Times New Roman"/>
            <w:b w:val="false"/>
            <w:i w:val="false"/>
            <w:color w:val="007fcc"/>
            <w:sz w:val="24"/>
            <w:u w:val="single"/>
          </w:rPr>
          <w:t>Перечне</w:t>
        </w:r>
      </w:hyperlink>
      <w:r>
        <w:rPr>
          <w:rFonts w:hint="default" w:ascii="Times New Roman" w:hAnsi="Times New Roman"/>
          <w:b w:val="false"/>
          <w:i w:val="false"/>
          <w:color w:val="000000"/>
          <w:sz w:val="24"/>
        </w:rPr>
        <w:t xml:space="preserve"> видов деятельности, технологически связанных с услугами, осуществляемыми субъектом государственной монополии, утвержденном указанным приказом:</w:t>
      </w:r>
    </w:p>
    <w:bookmarkEnd w:id="3"/>
    <w:bookmarkStart w:name="2856012808" w:id="4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пункт 6 исключить.</w:t>
      </w:r>
    </w:p>
    <w:bookmarkEnd w:id="4"/>
    <w:bookmarkStart w:name="2856012809" w:id="5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2856012810" w:id="6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1) государственную регистрацию настоящего приказа в Министерстве юстиции Республики Казахстан;</w:t>
      </w:r>
    </w:p>
    <w:bookmarkEnd w:id="6"/>
    <w:bookmarkStart w:name="2856012811" w:id="7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2856012812" w:id="8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2856012813" w:id="9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2856012814" w:id="10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bookmarkStart w:name="2856012815" w:id="11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Министр здравоохранения Республики Казахстан А. Ғиният</w:t>
      </w:r>
    </w:p>
    <w:bookmarkEnd w:id="11"/>
    <w:bookmarkStart w:name="2856012817" w:id="12"/>
    <w:p>
      <w:pPr>
        <w:spacing w:before="120" w:after="120" w:line="240"/>
        <w:ind w:left="0" w:firstLine="500"/>
        <w:jc w:val="both"/>
      </w:pPr>
      <w:r>
        <w:rPr>
          <w:rFonts w:hint="default" w:ascii="Times New Roman" w:hAnsi="Times New Roman"/>
          <w:b w:val="false"/>
          <w:i w:val="false"/>
          <w:color w:val="000000"/>
          <w:sz w:val="24"/>
        </w:rPr>
        <w:t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«СОГЛАСОВАН»</w:t>
      </w:r>
      <w:r>
        <w:br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
Агентство по защите и развитию</w:t>
      </w:r>
      <w:r>
        <w:br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
конкуренции Республики Казахстан</w:t>
      </w:r>
      <w:r>
        <w:br/>
      </w:r>
      <w:r>
        <w:rPr>
          <w:rFonts w:hint="default" w:ascii="Times New Roman" w:hAnsi="Times New Roman"/>
          <w:b w:val="false"/>
          <w:i w:val="false"/>
          <w:color w:val="000000"/>
          <w:sz w:val="24"/>
        </w:rPr>
        <w:t>
</w:t>
      </w:r>
    </w:p>
    <w:bookmarkEnd w:id="12"/>
    <w:sectPr w:rsidRPr="004B186D" w:rsidR="007052D1" w:rsidSect="005103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851" w:bottom="1440" w:left="1418" w:header="340" w:footer="0" w:gutter="0"/>
      <w:cols w:space="720"/>
      <w:titlePg/>
      <w:docGrid w:linePitch="299"/>
    </w:sectPr>
  </w:body>
</w:document>
</file>

<file path=word/endnotes.xml><?xml version="1.0" encoding="utf-8"?>
<w:endnot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endnote w:type="separator" w:id="-1">
    <w:p w:rsidR="0066666C" w:rsidP="009009E7" w:rsidRDefault="0066666C">
      <w:pPr>
        <w:spacing w:after="0" w:line="240" w:lineRule="auto"/>
      </w:pPr>
      <w:r>
        <w:separator/>
      </w:r>
    </w:p>
  </w:endnote>
  <w:endnote w:type="continuationSeparator" w:id="0">
    <w:p w:rsidR="0066666C" w:rsidP="009009E7" w:rsidRDefault="00666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510309" w:rsidRDefault="00510309">
    <w:pPr>
      <w:pStyle w:val="af0"/>
    </w:pPr>
  </w:p>
</w:ftr>
</file>

<file path=word/footer2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sdt>
    <w:sdtPr>
      <w:id w:val="83894483"/>
      <w:docPartObj>
        <w:docPartGallery w:val="Page Numbers (Bottom of Page)"/>
        <w:docPartUnique/>
      </w:docPartObj>
    </w:sdtPr>
    <w:sdtContent>
      <w:p w:rsidR="009E4832" w:rsidRDefault="009E4832">
        <w:pPr>
          <w:pStyle w:val="af0"/>
          <w:jc w:val="right"/>
          <w:rPr>
            <w:lang w:val="ru-RU"/>
          </w:rPr>
        </w:pPr>
      </w:p>
      <w:p w:rsidR="009E4832" w:rsidRDefault="00F92DA8">
        <w:pPr>
          <w:pStyle w:val="af0"/>
          <w:jc w:val="right"/>
        </w:pPr>
        <w:fldSimple w:instr=" PAGE   \* MERGEFORMAT ">
          <w:r w:rsidR="00510309">
            <w:rPr>
              <w:noProof/>
            </w:rPr>
            <w:t>1</w:t>
          </w:r>
        </w:fldSimple>
      </w:p>
    </w:sdtContent>
  </w:sdt>
  <w:p w:rsidR="009E4832" w:rsidRDefault="009E4832">
    <w:pPr>
      <w:pStyle w:val="af0"/>
    </w:pPr>
  </w:p>
</w:ftr>
</file>

<file path=word/footer3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510309" w:rsidRDefault="00510309">
    <w:pPr>
      <w:pStyle w:val="af0"/>
    </w:pPr>
  </w:p>
</w:ftr>
</file>

<file path=word/footnotes.xml><?xml version="1.0" encoding="utf-8"?>
<w:footnot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otnote w:type="separator" w:id="-1">
    <w:p w:rsidR="0066666C" w:rsidP="009009E7" w:rsidRDefault="0066666C">
      <w:pPr>
        <w:spacing w:after="0" w:line="240" w:lineRule="auto"/>
      </w:pPr>
      <w:r>
        <w:separator/>
      </w:r>
    </w:p>
  </w:footnote>
  <w:footnote w:type="continuationSeparator" w:id="0">
    <w:p w:rsidR="0066666C" w:rsidP="009009E7" w:rsidRDefault="00666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510309" w:rsidRDefault="00510309">
    <w:pPr>
      <w:pStyle w:val="a3"/>
    </w:pPr>
  </w:p>
</w:hdr>
</file>

<file path=word/header2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Pr="00EB7F03" w:rsidR="00F2236A" w:rsidP="00F2236A" w:rsidRDefault="00510309">
    <w:pPr>
      <w:spacing w:before="120" w:after="120" w:line="240" w:lineRule="exact"/>
      <w:ind w:left="5664" w:firstLine="708"/>
      <w:rPr>
        <w:lang w:val="ru-RU"/>
      </w:rPr>
    </w:pPr>
    <w:r>
      <w:rPr>
        <w:rFonts w:ascii="Times New Roman" w:hAnsi="Times New Roman"/>
        <w:b/>
        <w:color w:val="808080"/>
        <w:sz w:val="24"/>
        <w:lang w:val="ru-RU"/>
      </w:rPr>
      <w:t xml:space="preserve">                            </w:t>
    </w:r>
    <w:r w:rsidR="00EB7F03">
      <w:rPr>
        <w:rFonts w:ascii="Times New Roman" w:hAnsi="Times New Roman"/>
        <w:b/>
        <w:color w:val="808080"/>
        <w:sz w:val="24"/>
      </w:rPr>
      <w:t xml:space="preserve">ИС </w:t>
    </w:r>
    <w:proofErr w:type="spellStart"/>
    <w:r w:rsidR="00EB7F03">
      <w:rPr>
        <w:rFonts w:ascii="Times New Roman" w:hAnsi="Times New Roman"/>
        <w:b/>
        <w:color w:val="808080"/>
        <w:sz w:val="24"/>
      </w:rPr>
      <w:t>BestProfi</w:t>
    </w:r>
    <w:proofErr w:type="spellEnd"/>
    <w:r w:rsidR="00FE2695">
      <w:rPr>
        <w:rFonts w:ascii="Times New Roman" w:hAnsi="Times New Roman"/>
        <w:b/>
        <w:color w:val="808080"/>
        <w:sz w:val="24"/>
      </w:rPr>
      <w:t>©</w:t>
    </w:r>
  </w:p>
  <w:p w:rsidRPr="00F2236A" w:rsidR="00F2236A" w:rsidRDefault="00F2236A">
    <w:pPr>
      <w:pStyle w:val="a3"/>
      <w:rPr>
        <w:lang w:val="ru-RU"/>
      </w:rPr>
    </w:pPr>
  </w:p>
</w:hdr>
</file>

<file path=word/header3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510309" w:rsidRDefault="00510309">
    <w:pPr>
      <w:pStyle w:val="a3"/>
    </w:pP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52D1"/>
    <w:rsid w:val="000331DF"/>
    <w:rsid w:val="00085A79"/>
    <w:rsid w:val="000E36DE"/>
    <w:rsid w:val="000F6285"/>
    <w:rsid w:val="000F797C"/>
    <w:rsid w:val="00136E2F"/>
    <w:rsid w:val="001740B3"/>
    <w:rsid w:val="002104B6"/>
    <w:rsid w:val="0022165D"/>
    <w:rsid w:val="002D06BC"/>
    <w:rsid w:val="00305DDC"/>
    <w:rsid w:val="003C5E47"/>
    <w:rsid w:val="00441C76"/>
    <w:rsid w:val="00457CEC"/>
    <w:rsid w:val="0047076A"/>
    <w:rsid w:val="004B186D"/>
    <w:rsid w:val="004F4E32"/>
    <w:rsid w:val="00510309"/>
    <w:rsid w:val="0051030D"/>
    <w:rsid w:val="00522570"/>
    <w:rsid w:val="00522B37"/>
    <w:rsid w:val="005471CA"/>
    <w:rsid w:val="005606C9"/>
    <w:rsid w:val="005E21E8"/>
    <w:rsid w:val="005F3E6F"/>
    <w:rsid w:val="00606AB0"/>
    <w:rsid w:val="0066666C"/>
    <w:rsid w:val="0070484F"/>
    <w:rsid w:val="007052D1"/>
    <w:rsid w:val="007C5BF9"/>
    <w:rsid w:val="007E2E76"/>
    <w:rsid w:val="007E4BC4"/>
    <w:rsid w:val="007F4CF2"/>
    <w:rsid w:val="0086658D"/>
    <w:rsid w:val="00893289"/>
    <w:rsid w:val="009009E7"/>
    <w:rsid w:val="00905603"/>
    <w:rsid w:val="009E4832"/>
    <w:rsid w:val="009E74AE"/>
    <w:rsid w:val="00A24E66"/>
    <w:rsid w:val="00A64579"/>
    <w:rsid w:val="00A97A2C"/>
    <w:rsid w:val="00B55C92"/>
    <w:rsid w:val="00BE4A52"/>
    <w:rsid w:val="00CA0FC6"/>
    <w:rsid w:val="00D97C27"/>
    <w:rsid w:val="00DB1F14"/>
    <w:rsid w:val="00DC7685"/>
    <w:rsid w:val="00DF7D30"/>
    <w:rsid w:val="00EB7F03"/>
    <w:rsid w:val="00EF4462"/>
    <w:rsid w:val="00F15294"/>
    <w:rsid w:val="00F17CE3"/>
    <w:rsid w:val="00F2236A"/>
    <w:rsid w:val="00F40D11"/>
    <w:rsid w:val="00F4756E"/>
    <w:rsid w:val="00F70FC5"/>
    <w:rsid w:val="00F81486"/>
    <w:rsid w:val="00F92DA8"/>
    <w:rsid w:val="00F937BE"/>
    <w:rsid w:val="00F950F2"/>
    <w:rsid w:val="00FE2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253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a" w:default="true">
    <w:name w:val="Normal"/>
    <w:basedOn w:val="DocDefaults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841CD9"/>
  </w:style>
  <w:style w:type="character" w:styleId="10" w:customStyle="true">
    <w:name w:val="Заголовок 1 Знак"/>
    <w:basedOn w:val="a0"/>
    <w:link w:val="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20" w:customStyle="true">
    <w:name w:val="Заголовок 2 Знак"/>
    <w:basedOn w:val="a0"/>
    <w:link w:val="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30" w:customStyle="true">
    <w:name w:val="Заголовок 3 Знак"/>
    <w:basedOn w:val="a0"/>
    <w:link w:val="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40" w:customStyle="true">
    <w:name w:val="Заголовок 4 Знак"/>
    <w:basedOn w:val="a0"/>
    <w:link w:val="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a7" w:customStyle="true">
    <w:name w:val="Подзаголовок Знак"/>
    <w:basedOn w:val="a0"/>
    <w:link w:val="a6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a9" w:customStyle="true">
    <w:name w:val="Название Знак"/>
    <w:basedOn w:val="a0"/>
    <w:link w:val="a8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740B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740B3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DocDefaults" w:customStyle="true">
    <w:name w:val="DocDefaults"/>
    <w:rsid w:val="001740B3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2D0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" w:customStyle="true">
    <w:name w:val="Текст выноски Знак"/>
    <w:basedOn w:val="a0"/>
    <w:link w:val="ae"/>
    <w:uiPriority w:val="99"/>
    <w:semiHidden/>
    <w:rsid w:val="002D06B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9009E7"/>
    <w:pPr>
      <w:tabs>
        <w:tab w:val="center" w:pos="4677"/>
        <w:tab w:val="right" w:pos="9355"/>
      </w:tabs>
      <w:spacing w:after="0" w:line="240" w:lineRule="auto"/>
    </w:pPr>
  </w:style>
  <w:style w:type="character" w:styleId="af1" w:customStyle="true">
    <w:name w:val="Нижний колонтитул Знак"/>
    <w:basedOn w:val="a0"/>
    <w:link w:val="af0"/>
    <w:uiPriority w:val="99"/>
    <w:rsid w:val="009009E7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Target="header2.xml" Type="http://schemas.openxmlformats.org/officeDocument/2006/relationships/header" Id="rId8"/><Relationship Target="fontTable.xml" Type="http://schemas.openxmlformats.org/officeDocument/2006/relationships/fontTable" Id="rId13"/><Relationship Target="settings.xml" Type="http://schemas.openxmlformats.org/officeDocument/2006/relationships/settings" Id="rId3"/><Relationship Target="header1.xml" Type="http://schemas.openxmlformats.org/officeDocument/2006/relationships/header" Id="rId7"/><Relationship Target="footer3.xml" Type="http://schemas.openxmlformats.org/officeDocument/2006/relationships/footer" Id="rId12"/><Relationship Target="styles.xml" Type="http://schemas.openxmlformats.org/officeDocument/2006/relationships/styles" Id="rId2"/><Relationship Target="../customXml/item1.xml" Type="http://schemas.openxmlformats.org/officeDocument/2006/relationships/customXml" Id="rId1"/><Relationship Target="endnotes.xml" Type="http://schemas.openxmlformats.org/officeDocument/2006/relationships/endnotes" Id="rId6"/><Relationship Target="header3.xml" Type="http://schemas.openxmlformats.org/officeDocument/2006/relationships/header" Id="rId11"/><Relationship Target="footnotes.xml" Type="http://schemas.openxmlformats.org/officeDocument/2006/relationships/footnotes" Id="rId5"/><Relationship Target="stylesWithEffects.xml" Type="http://schemas.microsoft.com/office/2007/relationships/stylesWithEffects" Id="rId15"/><Relationship Target="footer2.xml" Type="http://schemas.openxmlformats.org/officeDocument/2006/relationships/footer" Id="rId10"/><Relationship Target="webSettings.xml" Type="http://schemas.openxmlformats.org/officeDocument/2006/relationships/webSettings" Id="rId4"/><Relationship Target="footer1.xml" Type="http://schemas.openxmlformats.org/officeDocument/2006/relationships/footer" Id="rId9"/><Relationship Target="theme/theme1.xml" Type="http://schemas.openxmlformats.org/officeDocument/2006/relationships/theme" Id="rId14"/><Relationship Target="numbering.xml" Type="http://schemas.openxmlformats.org/officeDocument/2006/relationships/numbering" Id="rId16"/><Relationship TargetMode="External" Target="https://bestprofi.com/home/section/2389180461" Type="http://schemas.openxmlformats.org/officeDocument/2006/relationships/hyperlink" Id="rId17"/><Relationship TargetMode="External" Target="https://bestprofi.com/home/section/2389180482" Type="http://schemas.openxmlformats.org/officeDocument/2006/relationships/hyperlink" Id="rId18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61C1D7C8-AF16-4C08-BB20-EDD9C536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29</cp:revision>
  <dcterms:created xsi:type="dcterms:W3CDTF">2015-11-29T11:50:00Z</dcterms:created>
  <dcterms:modified xsi:type="dcterms:W3CDTF">2016-02-26T04:36:00Z</dcterms:modified>
</cp:coreProperties>
</file>