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31F98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6F5712" w:rsidRDefault="006F5712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98">
        <w:rPr>
          <w:rFonts w:ascii="Times New Roman" w:hAnsi="Times New Roman" w:cs="Times New Roman"/>
          <w:b/>
          <w:sz w:val="24"/>
          <w:szCs w:val="24"/>
        </w:rPr>
        <w:t>Срок объявления: с 15.00 часов 1</w:t>
      </w:r>
      <w:r w:rsidR="00AD097D">
        <w:rPr>
          <w:rFonts w:ascii="Times New Roman" w:hAnsi="Times New Roman" w:cs="Times New Roman"/>
          <w:b/>
          <w:sz w:val="24"/>
          <w:szCs w:val="24"/>
        </w:rPr>
        <w:t>8 февраля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D097D">
        <w:rPr>
          <w:rFonts w:ascii="Times New Roman" w:hAnsi="Times New Roman" w:cs="Times New Roman"/>
          <w:b/>
          <w:sz w:val="24"/>
          <w:szCs w:val="24"/>
        </w:rPr>
        <w:t>9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31F98" w:rsidRPr="00631F98">
        <w:rPr>
          <w:rFonts w:ascii="Times New Roman" w:hAnsi="Times New Roman" w:cs="Times New Roman"/>
          <w:b/>
          <w:sz w:val="24"/>
          <w:szCs w:val="24"/>
        </w:rPr>
        <w:t xml:space="preserve"> до 15.00 часов </w:t>
      </w:r>
      <w:r w:rsidR="00AD097D">
        <w:rPr>
          <w:rFonts w:ascii="Times New Roman" w:hAnsi="Times New Roman" w:cs="Times New Roman"/>
          <w:b/>
          <w:sz w:val="24"/>
          <w:szCs w:val="24"/>
        </w:rPr>
        <w:t>25 февраля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D097D">
        <w:rPr>
          <w:rFonts w:ascii="Times New Roman" w:hAnsi="Times New Roman" w:cs="Times New Roman"/>
          <w:b/>
          <w:sz w:val="24"/>
          <w:szCs w:val="24"/>
        </w:rPr>
        <w:t>9</w:t>
      </w:r>
      <w:r w:rsidRPr="00631F9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1F98" w:rsidRPr="00631F98" w:rsidRDefault="00631F98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97D">
        <w:rPr>
          <w:rFonts w:ascii="Times New Roman" w:hAnsi="Times New Roman" w:cs="Times New Roman"/>
          <w:sz w:val="28"/>
          <w:szCs w:val="28"/>
        </w:rPr>
        <w:t xml:space="preserve">            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09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0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AD097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09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0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631F98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631F98">
        <w:rPr>
          <w:rFonts w:ascii="Times New Roman" w:hAnsi="Times New Roman" w:cs="Times New Roman"/>
          <w:sz w:val="28"/>
          <w:szCs w:val="28"/>
        </w:rPr>
        <w:t>1</w:t>
      </w:r>
      <w:r w:rsidR="00AD097D">
        <w:rPr>
          <w:rFonts w:ascii="Times New Roman" w:hAnsi="Times New Roman" w:cs="Times New Roman"/>
          <w:sz w:val="28"/>
          <w:szCs w:val="28"/>
        </w:rPr>
        <w:t>8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AD097D">
        <w:rPr>
          <w:rFonts w:ascii="Times New Roman" w:hAnsi="Times New Roman" w:cs="Times New Roman"/>
          <w:sz w:val="28"/>
          <w:szCs w:val="28"/>
        </w:rPr>
        <w:t>2</w:t>
      </w:r>
      <w:r w:rsidRPr="00F925D5">
        <w:rPr>
          <w:rFonts w:ascii="Times New Roman" w:hAnsi="Times New Roman" w:cs="Times New Roman"/>
          <w:sz w:val="28"/>
          <w:szCs w:val="28"/>
        </w:rPr>
        <w:t>.201</w:t>
      </w:r>
      <w:r w:rsidR="00AD097D">
        <w:rPr>
          <w:rFonts w:ascii="Times New Roman" w:hAnsi="Times New Roman" w:cs="Times New Roman"/>
          <w:sz w:val="28"/>
          <w:szCs w:val="28"/>
        </w:rPr>
        <w:t>9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6F5712">
        <w:rPr>
          <w:rFonts w:ascii="Times New Roman" w:hAnsi="Times New Roman" w:cs="Times New Roman"/>
          <w:sz w:val="28"/>
          <w:szCs w:val="28"/>
        </w:rPr>
        <w:t>ам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6F5712">
        <w:rPr>
          <w:rFonts w:ascii="Times New Roman" w:hAnsi="Times New Roman" w:cs="Times New Roman"/>
          <w:sz w:val="28"/>
          <w:szCs w:val="28"/>
        </w:rPr>
        <w:t xml:space="preserve">№ </w:t>
      </w:r>
      <w:r w:rsidR="00AD097D">
        <w:rPr>
          <w:rFonts w:ascii="Times New Roman" w:hAnsi="Times New Roman" w:cs="Times New Roman"/>
          <w:sz w:val="28"/>
          <w:szCs w:val="28"/>
        </w:rPr>
        <w:t>1</w:t>
      </w:r>
      <w:r w:rsidR="00631F98">
        <w:rPr>
          <w:rFonts w:ascii="Times New Roman" w:hAnsi="Times New Roman" w:cs="Times New Roman"/>
          <w:sz w:val="28"/>
          <w:szCs w:val="28"/>
        </w:rPr>
        <w:t xml:space="preserve"> и </w:t>
      </w:r>
      <w:r w:rsidR="00AD097D">
        <w:rPr>
          <w:rFonts w:ascii="Times New Roman" w:hAnsi="Times New Roman" w:cs="Times New Roman"/>
          <w:sz w:val="28"/>
          <w:szCs w:val="28"/>
        </w:rPr>
        <w:t>2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631F98" w:rsidRPr="00631F98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плюс», г. Костанай, ул. Уральская, 37/3</w:t>
      </w:r>
      <w:r w:rsidR="00631F98">
        <w:rPr>
          <w:rFonts w:ascii="Times New Roman" w:hAnsi="Times New Roman" w:cs="Times New Roman"/>
          <w:sz w:val="28"/>
          <w:szCs w:val="28"/>
        </w:rPr>
        <w:t>, было направлено приглашение об участие в закупе из одного источника. 23.10.2018 г. было получено письмо-согласие на участие в закупе из одного источника, с предоставлением полного пакета документов</w:t>
      </w:r>
      <w:r w:rsidR="00AD097D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631F98" w:rsidRPr="00631F98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плюс», г. Костанай, ул. Уральская, 37/3</w:t>
      </w:r>
      <w:r w:rsidRPr="00581C46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AD097D">
        <w:rPr>
          <w:rFonts w:ascii="Times New Roman" w:hAnsi="Times New Roman" w:cs="Times New Roman"/>
          <w:sz w:val="28"/>
          <w:szCs w:val="28"/>
        </w:rPr>
        <w:t>,</w:t>
      </w:r>
      <w:r w:rsidR="00AD097D" w:rsidRPr="00AD097D">
        <w:t xml:space="preserve"> 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на общую  сумму 2 360 500,00 (два миллиона триста шестьдесят тысяч пятьсот) тенге.   </w:t>
      </w:r>
      <w:bookmarkStart w:id="0" w:name="_GoBack"/>
      <w:bookmarkEnd w:id="0"/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C4953"/>
    <w:rsid w:val="00211C9A"/>
    <w:rsid w:val="00581C46"/>
    <w:rsid w:val="00631F98"/>
    <w:rsid w:val="006F5712"/>
    <w:rsid w:val="007E7FF9"/>
    <w:rsid w:val="00A24313"/>
    <w:rsid w:val="00AD097D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12</cp:revision>
  <cp:lastPrinted>2019-03-05T06:03:00Z</cp:lastPrinted>
  <dcterms:created xsi:type="dcterms:W3CDTF">2017-02-03T08:51:00Z</dcterms:created>
  <dcterms:modified xsi:type="dcterms:W3CDTF">2019-03-05T06:03:00Z</dcterms:modified>
</cp:coreProperties>
</file>